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222222"/>
          <w:sz w:val="52"/>
          <w:szCs w:val="5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52"/>
          <w:szCs w:val="52"/>
          <w:rtl w:val="0"/>
        </w:rPr>
        <w:t xml:space="preserve">北関東インバウンドアワード2019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60"/>
          <w:szCs w:val="60"/>
          <w:rtl w:val="0"/>
        </w:rPr>
        <w:t xml:space="preserve">FAX用ご応募用紙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36"/>
          <w:szCs w:val="36"/>
          <w:rtl w:val="0"/>
        </w:rPr>
        <w:t xml:space="preserve">（FAX   049-298-7530）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北関東インバウンドアワード2019のFAX用応募用紙になります。</w:t>
        <w:br w:type="textWrapping"/>
        <w:t xml:space="preserve">FAXでのご応募の方が便利な場合には、こちらに必要事項をご記入し、上の番号までお送りくださいませ。</w:t>
      </w:r>
    </w:p>
    <w:p w:rsidR="00000000" w:rsidDel="00000000" w:rsidP="00000000" w:rsidRDefault="00000000" w:rsidRPr="00000000" w14:paraId="00000004">
      <w:pPr>
        <w:contextualSpacing w:val="0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br w:type="textWrapping"/>
        <w:t xml:space="preserve">ご記入していただいた内容に不明確な点がありましたら、改めてこちらからご連絡させていただきます。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665"/>
        <w:tblGridChange w:id="0">
          <w:tblGrid>
            <w:gridCol w:w="1950"/>
            <w:gridCol w:w="7665"/>
          </w:tblGrid>
        </w:tblGridChange>
      </w:tblGrid>
      <w:tr>
        <w:trPr>
          <w:trHeight w:val="48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エントリー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カテゴリー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該当するものに◯をつけてください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 宿泊施設 英語WEBサイト 部門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2. 観光アトラクション施設 英語WEBサイト 部門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3. 観光地 観光PR英語WEBサイト 部門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　4. 観光地 観光PR英語動画 部門</w:t>
            </w:r>
          </w:p>
        </w:tc>
      </w:tr>
      <w:tr>
        <w:trPr>
          <w:trHeight w:val="96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エントリーURL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会社・組織名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ご担当者名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お電話番号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Eメールアドレス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ご住所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40" w:line="324.0000000000000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ジャパン・ワールド・リンク　株式会社</w:t>
      </w:r>
    </w:p>
    <w:p w:rsidR="00000000" w:rsidDel="00000000" w:rsidP="00000000" w:rsidRDefault="00000000" w:rsidRPr="00000000" w14:paraId="0000001C">
      <w:pPr>
        <w:contextualSpacing w:val="0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宮地アンガス</w:t>
      </w:r>
    </w:p>
    <w:p w:rsidR="00000000" w:rsidDel="00000000" w:rsidP="00000000" w:rsidRDefault="00000000" w:rsidRPr="00000000" w14:paraId="0000001D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color w:val="222222"/>
        </w:rPr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rtl w:val="0"/>
        </w:rPr>
        <w:t xml:space="preserve">info@japanworldlink.jp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　TEL</w:t>
      </w:r>
      <w:r w:rsidDel="00000000" w:rsidR="00000000" w:rsidRPr="00000000">
        <w:rPr>
          <w:color w:val="222222"/>
          <w:rtl w:val="0"/>
        </w:rPr>
        <w:t xml:space="preserve">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050-5806-4430 　</w:t>
      </w:r>
      <w:r w:rsidDel="00000000" w:rsidR="00000000" w:rsidRPr="00000000">
        <w:rPr>
          <w:color w:val="222222"/>
          <w:rtl w:val="0"/>
        </w:rPr>
        <w:t xml:space="preserve">FAX   049-298-7530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color w:val="222222"/>
        </w:rPr>
      </w:pPr>
      <w:r w:rsidDel="00000000" w:rsidR="00000000" w:rsidRPr="00000000">
        <w:rPr>
          <w:rtl w:val="0"/>
        </w:rPr>
        <w:t xml:space="preserve">Web: http://japanworldlink.jp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/>
      <w:pgMar w:bottom="1440" w:top="144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4562475" cy="38100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62475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contextualSpacing w:val="0"/>
      <w:jc w:val="center"/>
      <w:rPr>
        <w:b w:val="1"/>
        <w:color w:val="222222"/>
        <w:sz w:val="60"/>
        <w:szCs w:val="60"/>
      </w:rPr>
    </w:pPr>
    <w:r w:rsidDel="00000000" w:rsidR="00000000" w:rsidRPr="00000000">
      <w:rPr>
        <w:color w:val="c20000"/>
        <w:rtl w:val="0"/>
      </w:rPr>
      <w:t xml:space="preserve">JAPAN WORLD LINK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contextualSpacing w:val="0"/>
      <w:jc w:val="right"/>
      <w:rPr>
        <w:color w:val="c20000"/>
      </w:rPr>
    </w:pPr>
    <w:r w:rsidDel="00000000" w:rsidR="00000000" w:rsidRPr="00000000">
      <w:rPr>
        <w:color w:val="c2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450" w:firstLine="0"/>
      <w:contextualSpacing w:val="0"/>
      <w:rPr>
        <w:color w:val="cc0000"/>
        <w:sz w:val="20"/>
        <w:szCs w:val="20"/>
      </w:rPr>
    </w:pPr>
    <w:r w:rsidDel="00000000" w:rsidR="00000000" w:rsidRPr="00000000">
      <w:rPr>
        <w:b w:val="1"/>
        <w:sz w:val="16"/>
        <w:szCs w:val="16"/>
      </w:rPr>
      <w:drawing>
        <wp:inline distB="114300" distT="114300" distL="114300" distR="114300">
          <wp:extent cx="429199" cy="2905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199" cy="290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Unicode MS" w:cs="Arial Unicode MS" w:eastAsia="Arial Unicode MS" w:hAnsi="Arial Unicode MS"/>
        <w:b w:val="1"/>
        <w:sz w:val="16"/>
        <w:szCs w:val="16"/>
        <w:rtl w:val="0"/>
      </w:rPr>
      <w:t xml:space="preserve">　</w:t>
    </w:r>
    <w:r w:rsidDel="00000000" w:rsidR="00000000" w:rsidRPr="00000000">
      <w:rPr>
        <w:b w:val="1"/>
        <w:color w:val="c20000"/>
        <w:sz w:val="16"/>
        <w:szCs w:val="16"/>
        <w:rtl w:val="0"/>
      </w:rPr>
      <w:t xml:space="preserve">2019 </w:t>
    </w:r>
    <w:r w:rsidDel="00000000" w:rsidR="00000000" w:rsidRPr="00000000">
      <w:rPr>
        <w:b w:val="1"/>
        <w:color w:val="c20000"/>
        <w:sz w:val="20"/>
        <w:szCs w:val="20"/>
        <w:rtl w:val="0"/>
      </w:rPr>
      <w:t xml:space="preserve">JW</w:t>
    </w:r>
    <w:r w:rsidDel="00000000" w:rsidR="00000000" w:rsidRPr="00000000">
      <w:rPr>
        <w:rFonts w:ascii="Arial Unicode MS" w:cs="Arial Unicode MS" w:eastAsia="Arial Unicode MS" w:hAnsi="Arial Unicode MS"/>
        <w:b w:val="1"/>
        <w:color w:val="cc0000"/>
        <w:sz w:val="20"/>
        <w:szCs w:val="20"/>
        <w:rtl w:val="0"/>
      </w:rPr>
      <w:t xml:space="preserve">L北関東インバウンドアワード企画書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735" w:right="405" w:firstLine="0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651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6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735" w:right="405" w:firstLine="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